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756DC223" w14:textId="6FB643E1" w:rsidR="00D705ED" w:rsidRPr="00D705ED" w:rsidRDefault="00D705ED" w:rsidP="00D705ED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2"/>
          <w:sz w:val="22"/>
          <w:szCs w:val="22"/>
          <w:lang w:eastAsia="pl-PL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0EBDA118" w14:textId="77777777" w:rsidR="00D705ED" w:rsidRPr="00D705ED" w:rsidRDefault="00D705ED" w:rsidP="00D705ED">
      <w:pPr>
        <w:numPr>
          <w:ilvl w:val="0"/>
          <w:numId w:val="43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1BD9CA3F" w14:textId="77777777" w:rsidR="00D705ED" w:rsidRPr="00D705ED" w:rsidRDefault="00D705ED" w:rsidP="00D705ED">
      <w:pPr>
        <w:numPr>
          <w:ilvl w:val="0"/>
          <w:numId w:val="43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zdalnej (streaming online) 1-go dnia w godz. 14:45-16:45 i 2-go dnia w godz. 14:00-19:00,</w:t>
      </w:r>
    </w:p>
    <w:p w14:paraId="0D309307" w14:textId="77777777" w:rsidR="00D705ED" w:rsidRPr="00D705ED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075EB0" w14:textId="77777777" w:rsidR="00624638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oferty:</w:t>
      </w:r>
    </w:p>
    <w:p w14:paraId="62C84FD1" w14:textId="77777777" w:rsidR="009D144C" w:rsidRPr="009D144C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BE7854" w:rsidRPr="00F15C72" w14:paraId="13E1D3BC" w14:textId="77777777" w:rsidTr="42D5BB1F">
        <w:tc>
          <w:tcPr>
            <w:tcW w:w="4536" w:type="dxa"/>
            <w:shd w:val="clear" w:color="auto" w:fill="auto"/>
          </w:tcPr>
          <w:p w14:paraId="39AAF984" w14:textId="77777777" w:rsidR="00BE7854" w:rsidRPr="00F15C72" w:rsidRDefault="00BE7854" w:rsidP="0013186C">
            <w:pPr>
              <w:widowControl w:val="0"/>
              <w:tabs>
                <w:tab w:val="left" w:pos="9940"/>
              </w:tabs>
              <w:spacing w:line="276" w:lineRule="auto"/>
              <w:ind w:right="132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Rodzaj usługi:</w:t>
            </w:r>
          </w:p>
        </w:tc>
        <w:tc>
          <w:tcPr>
            <w:tcW w:w="4252" w:type="dxa"/>
            <w:shd w:val="clear" w:color="auto" w:fill="auto"/>
          </w:tcPr>
          <w:p w14:paraId="6F3308B4" w14:textId="77777777" w:rsidR="00BE7854" w:rsidRPr="00F15C72" w:rsidRDefault="00BE7854" w:rsidP="0013186C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Łączna cena 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brutto 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w PLN </w:t>
            </w: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wykonania usługi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:</w:t>
            </w:r>
          </w:p>
        </w:tc>
      </w:tr>
      <w:tr w:rsidR="008553E7" w:rsidRPr="00F15C72" w14:paraId="38DEA0EF" w14:textId="77777777" w:rsidTr="42D5BB1F">
        <w:tc>
          <w:tcPr>
            <w:tcW w:w="4536" w:type="dxa"/>
            <w:shd w:val="clear" w:color="auto" w:fill="auto"/>
          </w:tcPr>
          <w:p w14:paraId="59848DF7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wyżywienie 1-go dnia zgodnie z zakresem wskazanym w ust. 2 pkt 3. lit. a)</w:t>
            </w:r>
          </w:p>
        </w:tc>
        <w:tc>
          <w:tcPr>
            <w:tcW w:w="4252" w:type="dxa"/>
            <w:shd w:val="clear" w:color="auto" w:fill="auto"/>
          </w:tcPr>
          <w:p w14:paraId="4D471F30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</w:t>
            </w:r>
          </w:p>
          <w:p w14:paraId="3C8441D7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56472E44" w14:textId="77777777" w:rsidTr="42D5BB1F">
        <w:tc>
          <w:tcPr>
            <w:tcW w:w="4536" w:type="dxa"/>
            <w:shd w:val="clear" w:color="auto" w:fill="auto"/>
          </w:tcPr>
          <w:p w14:paraId="4FD0C3C5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B51FAE">
              <w:rPr>
                <w:rFonts w:ascii="Calibri" w:hAnsi="Calibri" w:cs="Calibri"/>
                <w:sz w:val="22"/>
                <w:szCs w:val="22"/>
              </w:rPr>
              <w:t xml:space="preserve">wynajem </w:t>
            </w:r>
            <w:proofErr w:type="spellStart"/>
            <w:r w:rsidRPr="00B51FAE">
              <w:rPr>
                <w:rFonts w:ascii="Calibri" w:hAnsi="Calibri" w:cs="Calibri"/>
                <w:sz w:val="22"/>
                <w:szCs w:val="22"/>
              </w:rPr>
              <w:t>sal</w:t>
            </w:r>
            <w:proofErr w:type="spellEnd"/>
            <w:r w:rsidRPr="00B51FAE">
              <w:rPr>
                <w:rFonts w:ascii="Calibri" w:hAnsi="Calibri" w:cs="Calibri"/>
                <w:sz w:val="22"/>
                <w:szCs w:val="22"/>
              </w:rPr>
              <w:t xml:space="preserve"> 1-go dnia </w:t>
            </w:r>
            <w:r>
              <w:rPr>
                <w:rFonts w:ascii="Calibri" w:hAnsi="Calibri" w:cs="Calibri"/>
                <w:sz w:val="22"/>
                <w:szCs w:val="22"/>
              </w:rPr>
              <w:t>zgodnie z zakresem wskazanym w ust. 2 pkt 3. lit. b)</w:t>
            </w:r>
          </w:p>
        </w:tc>
        <w:tc>
          <w:tcPr>
            <w:tcW w:w="4252" w:type="dxa"/>
            <w:shd w:val="clear" w:color="auto" w:fill="auto"/>
          </w:tcPr>
          <w:p w14:paraId="16F33955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0BEB206A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69F91E80" w14:textId="77777777" w:rsidTr="42D5BB1F">
        <w:tc>
          <w:tcPr>
            <w:tcW w:w="4536" w:type="dxa"/>
            <w:shd w:val="clear" w:color="auto" w:fill="auto"/>
          </w:tcPr>
          <w:p w14:paraId="03C6C38B" w14:textId="36EFE2A6" w:rsidR="008553E7" w:rsidRPr="00F15C72" w:rsidRDefault="008553E7" w:rsidP="42D5BB1F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42D5BB1F">
              <w:rPr>
                <w:rFonts w:ascii="Calibri" w:hAnsi="Calibri" w:cs="Calibri"/>
                <w:sz w:val="22"/>
                <w:szCs w:val="22"/>
              </w:rPr>
              <w:t>noclegi ze śniadaniem zgodnie z zakresem wskazanym w ust. 2 pkt 3. lit. c)</w:t>
            </w:r>
          </w:p>
        </w:tc>
        <w:tc>
          <w:tcPr>
            <w:tcW w:w="4252" w:type="dxa"/>
            <w:shd w:val="clear" w:color="auto" w:fill="auto"/>
          </w:tcPr>
          <w:p w14:paraId="7B4860FE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22BDE4A4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397D27D6" w14:textId="77777777" w:rsidTr="42D5BB1F">
        <w:tc>
          <w:tcPr>
            <w:tcW w:w="8788" w:type="dxa"/>
            <w:gridSpan w:val="2"/>
            <w:shd w:val="clear" w:color="auto" w:fill="auto"/>
          </w:tcPr>
          <w:p w14:paraId="1513F3D0" w14:textId="34E64DE6" w:rsidR="008553E7" w:rsidRPr="00F15C72" w:rsidRDefault="008553E7" w:rsidP="42D5BB1F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42D5BB1F">
              <w:rPr>
                <w:rFonts w:ascii="Calibri" w:hAnsi="Calibri" w:cs="Calibri"/>
                <w:sz w:val="22"/>
                <w:szCs w:val="22"/>
              </w:rPr>
              <w:t>konfiguracja i moderowanie wydarzeń wraz z zapewnieniem platformy do transmisji zdalną oraz wsparcia merytorycznego, technicznego i w zakresie komunikacji ze słuchaczami/</w:t>
            </w:r>
            <w:proofErr w:type="spellStart"/>
            <w:r w:rsidRPr="42D5BB1F">
              <w:rPr>
                <w:rFonts w:ascii="Calibri" w:hAnsi="Calibri" w:cs="Calibri"/>
                <w:sz w:val="22"/>
                <w:szCs w:val="22"/>
              </w:rPr>
              <w:t>kami</w:t>
            </w:r>
            <w:proofErr w:type="spellEnd"/>
            <w:r w:rsidRPr="42D5BB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6F9B93E8" w:rsidRPr="42D5BB1F">
              <w:rPr>
                <w:rFonts w:ascii="Calibri" w:hAnsi="Calibri" w:cs="Calibri"/>
                <w:sz w:val="22"/>
                <w:szCs w:val="22"/>
              </w:rPr>
              <w:t xml:space="preserve">zgodnie z zakresem wskazanym w ust. 2 pkt 3. lit. c), </w:t>
            </w:r>
            <w:r w:rsidRPr="42D5BB1F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</w:tr>
      <w:tr w:rsidR="008553E7" w:rsidRPr="00F15C72" w14:paraId="3F2293B8" w14:textId="77777777" w:rsidTr="42D5BB1F">
        <w:tc>
          <w:tcPr>
            <w:tcW w:w="4536" w:type="dxa"/>
            <w:shd w:val="clear" w:color="auto" w:fill="auto"/>
          </w:tcPr>
          <w:p w14:paraId="116E1C34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techniczne</w:t>
            </w:r>
          </w:p>
        </w:tc>
        <w:tc>
          <w:tcPr>
            <w:tcW w:w="4252" w:type="dxa"/>
            <w:shd w:val="clear" w:color="auto" w:fill="auto"/>
          </w:tcPr>
          <w:p w14:paraId="483CBA1A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</w:t>
            </w:r>
          </w:p>
          <w:p w14:paraId="5CBC4EA9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6607ABDC" w14:textId="77777777" w:rsidTr="42D5BB1F">
        <w:tc>
          <w:tcPr>
            <w:tcW w:w="4536" w:type="dxa"/>
            <w:shd w:val="clear" w:color="auto" w:fill="auto"/>
          </w:tcPr>
          <w:p w14:paraId="2C89CA05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merytoryczne</w:t>
            </w:r>
          </w:p>
        </w:tc>
        <w:tc>
          <w:tcPr>
            <w:tcW w:w="4252" w:type="dxa"/>
            <w:shd w:val="clear" w:color="auto" w:fill="auto"/>
          </w:tcPr>
          <w:p w14:paraId="3D17E2EE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58699861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152B68AF" w14:textId="77777777" w:rsidTr="42D5BB1F">
        <w:tc>
          <w:tcPr>
            <w:tcW w:w="4536" w:type="dxa"/>
            <w:shd w:val="clear" w:color="auto" w:fill="auto"/>
          </w:tcPr>
          <w:p w14:paraId="4F5902F8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komunikacyjne</w:t>
            </w:r>
          </w:p>
        </w:tc>
        <w:tc>
          <w:tcPr>
            <w:tcW w:w="4252" w:type="dxa"/>
            <w:shd w:val="clear" w:color="auto" w:fill="auto"/>
          </w:tcPr>
          <w:p w14:paraId="24D3BB16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69BD1069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2AE93EB8" w14:textId="77777777" w:rsidTr="42D5BB1F">
        <w:tc>
          <w:tcPr>
            <w:tcW w:w="4536" w:type="dxa"/>
            <w:shd w:val="clear" w:color="auto" w:fill="auto"/>
          </w:tcPr>
          <w:p w14:paraId="3D5BC190" w14:textId="77777777" w:rsidR="008553E7" w:rsidRPr="00BE7854" w:rsidRDefault="008553E7" w:rsidP="008553E7">
            <w:pPr>
              <w:widowControl w:val="0"/>
              <w:spacing w:line="276" w:lineRule="auto"/>
              <w:jc w:val="right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00BE7854"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  <w:t>RAZEM:</w:t>
            </w:r>
          </w:p>
        </w:tc>
        <w:tc>
          <w:tcPr>
            <w:tcW w:w="4252" w:type="dxa"/>
            <w:shd w:val="clear" w:color="auto" w:fill="auto"/>
          </w:tcPr>
          <w:p w14:paraId="041D8FCD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7D2260D1" w14:textId="261BD4F2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</w:tbl>
    <w:p w14:paraId="5117D802" w14:textId="77777777" w:rsidR="003B2DD8" w:rsidRPr="00F15C72" w:rsidRDefault="003B2DD8" w:rsidP="009D144C">
      <w:pPr>
        <w:widowControl w:val="0"/>
        <w:spacing w:line="276" w:lineRule="auto"/>
        <w:ind w:left="426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AC6A34A" w14:textId="77777777" w:rsidR="00FB48E1" w:rsidRDefault="00FB48E1" w:rsidP="009D144C">
      <w:pPr>
        <w:widowControl w:val="0"/>
        <w:spacing w:line="276" w:lineRule="auto"/>
        <w:ind w:left="42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przypadku osób fizycznych 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nieprowadzących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działalności gospodarczej 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obejmuje wszelkie koszty jakie zobowiązany będzie ponieść Wykonawca i Zamawiający w związku z zawarciem umowy (w tym składki na ubezpieczenie społeczne).</w:t>
      </w:r>
    </w:p>
    <w:p w14:paraId="51730A33" w14:textId="77777777" w:rsidR="009D144C" w:rsidRPr="00F15C72" w:rsidRDefault="009D144C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55B28D5" w14:textId="77777777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powyższa cena brutto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934EB2" w:rsidRPr="009D144C">
        <w:rPr>
          <w:rFonts w:ascii="Calibri" w:eastAsia="Lucida Sans Unicode" w:hAnsi="Calibri" w:cs="Calibri"/>
          <w:kern w:val="1"/>
          <w:sz w:val="22"/>
          <w:szCs w:val="22"/>
        </w:rPr>
        <w:t>+ pochodne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8553E7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jest wyrażona w PLN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zawiera wszystkie koszty, jakie ponosi Zamawiający w przypadku wyboru niniejszej oferty.</w:t>
      </w:r>
    </w:p>
    <w:p w14:paraId="553A5935" w14:textId="77777777" w:rsidR="009D144C" w:rsidRPr="00F15C72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A7D1A5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0462E2" w14:textId="50EDC8DA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spełniam poniższe </w:t>
      </w:r>
      <w:r w:rsidR="007C00E0">
        <w:rPr>
          <w:rFonts w:ascii="Calibri" w:eastAsia="Lucida Sans Unicode" w:hAnsi="Calibri" w:cs="Calibri"/>
          <w:kern w:val="1"/>
          <w:sz w:val="22"/>
          <w:szCs w:val="22"/>
        </w:rPr>
        <w:t>warunki (niewłaściwe skreślić)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:</w:t>
      </w:r>
    </w:p>
    <w:p w14:paraId="08522B6E" w14:textId="77777777" w:rsidR="007C00E0" w:rsidRPr="007C00E0" w:rsidRDefault="007C00E0" w:rsidP="007C00E0">
      <w:pPr>
        <w:numPr>
          <w:ilvl w:val="0"/>
          <w:numId w:val="46"/>
        </w:numPr>
        <w:spacing w:line="276" w:lineRule="auto"/>
        <w:ind w:left="709"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przypadku ubiegania się 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zamówieni</w:t>
      </w:r>
      <w:r>
        <w:rPr>
          <w:rFonts w:ascii="Calibri" w:eastAsia="Calibri" w:hAnsi="Calibri" w:cs="Calibri"/>
          <w:kern w:val="1"/>
          <w:sz w:val="22"/>
          <w:szCs w:val="22"/>
        </w:rPr>
        <w:t>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zakresie określonym w ust. 2 pkt 3. lit. a): </w:t>
      </w:r>
    </w:p>
    <w:p w14:paraId="1364344C" w14:textId="242E903D" w:rsidR="007C00E0" w:rsidRPr="007C00E0" w:rsidRDefault="007C00E0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7C00E0">
        <w:rPr>
          <w:rFonts w:ascii="Calibri" w:eastAsia="Lucida Sans Unicode" w:hAnsi="Calibri" w:cs="Calibri"/>
          <w:kern w:val="1"/>
          <w:sz w:val="22"/>
          <w:szCs w:val="22"/>
        </w:rPr>
        <w:t>zatrudnia</w:t>
      </w:r>
      <w:r w:rsidR="0038599A">
        <w:rPr>
          <w:rFonts w:ascii="Calibri" w:eastAsia="Lucida Sans Unicode" w:hAnsi="Calibri" w:cs="Calibri"/>
          <w:kern w:val="1"/>
          <w:sz w:val="22"/>
          <w:szCs w:val="22"/>
        </w:rPr>
        <w:t>m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przy wykonywaniu zamówienia </w:t>
      </w:r>
      <w:r w:rsidR="6E8E356C"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co najmniej 1 osobę </w:t>
      </w:r>
      <w:r w:rsidR="5427976E" w:rsidRPr="007C00E0">
        <w:rPr>
          <w:rFonts w:ascii="Calibri" w:eastAsia="Lucida Sans Unicode" w:hAnsi="Calibri" w:cs="Calibri"/>
          <w:kern w:val="1"/>
          <w:sz w:val="22"/>
          <w:szCs w:val="22"/>
        </w:rPr>
        <w:t>niepełnosprawn</w:t>
      </w:r>
      <w:r w:rsidR="7019E1AE" w:rsidRPr="007C00E0">
        <w:rPr>
          <w:rFonts w:ascii="Calibri" w:eastAsia="Lucida Sans Unicode" w:hAnsi="Calibri" w:cs="Calibri"/>
          <w:kern w:val="1"/>
          <w:sz w:val="22"/>
          <w:szCs w:val="22"/>
        </w:rPr>
        <w:t>ą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w rozumieniu przepisów o rehabilitacji zawodowej i społecznej oraz zatrudnianiu osób niepełnosprawnych lub właściwych przepisów państw członkowskich Unii Europejskiej lub Europejskiego Obszaru Gospodarczego.</w:t>
      </w:r>
    </w:p>
    <w:p w14:paraId="06371517" w14:textId="77777777" w:rsidR="007C00E0" w:rsidRPr="007C00E0" w:rsidRDefault="007C00E0" w:rsidP="007C00E0">
      <w:pPr>
        <w:numPr>
          <w:ilvl w:val="0"/>
          <w:numId w:val="46"/>
        </w:numPr>
        <w:spacing w:line="276" w:lineRule="auto"/>
        <w:ind w:left="709"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przypadku ubiegania się 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zamówieni</w:t>
      </w:r>
      <w:r>
        <w:rPr>
          <w:rFonts w:ascii="Calibri" w:eastAsia="Calibri" w:hAnsi="Calibri" w:cs="Calibri"/>
          <w:kern w:val="1"/>
          <w:sz w:val="22"/>
          <w:szCs w:val="22"/>
        </w:rPr>
        <w:t>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>w zakresie określonym w ust. 2 pkt 3. lit. d):</w:t>
      </w:r>
    </w:p>
    <w:p w14:paraId="0A30BFCB" w14:textId="77777777" w:rsidR="00BE7854" w:rsidRPr="00BE7854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posiada</w:t>
      </w:r>
      <w:r>
        <w:rPr>
          <w:rFonts w:ascii="Calibri" w:eastAsia="Lucida Sans Unicode" w:hAnsi="Calibri" w:cs="Calibri"/>
          <w:kern w:val="1"/>
          <w:sz w:val="22"/>
          <w:szCs w:val="22"/>
        </w:rPr>
        <w:t>m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doświadczenie w realizacji usługi konfiguracji i moderacji wydarzeń on-line (co najmniej 2 wydarzenia),</w:t>
      </w:r>
    </w:p>
    <w:p w14:paraId="0B3A7736" w14:textId="77777777" w:rsidR="00BE7854" w:rsidRPr="00BE7854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zapewni</w:t>
      </w:r>
      <w:r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stałe łącze niezbędne do prawidłowej płynnej jakości realizacji transmisji wydarzenia on-line,</w:t>
      </w:r>
    </w:p>
    <w:p w14:paraId="5CFC0963" w14:textId="57F0C804" w:rsidR="00C53FB6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dysponuj</w:t>
      </w:r>
      <w:r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9D144C" w:rsidRPr="00BE7854">
        <w:rPr>
          <w:rFonts w:ascii="Calibri" w:eastAsia="Calibri" w:hAnsi="Calibri" w:cs="Calibri"/>
          <w:kern w:val="1"/>
          <w:sz w:val="22"/>
          <w:szCs w:val="22"/>
        </w:rPr>
        <w:t xml:space="preserve">odpowiedną kadrą </w:t>
      </w:r>
      <w:r w:rsidR="009D144C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czasem niezbędnym do realizacji zamówienia </w:t>
      </w:r>
      <w:r w:rsidR="007C00E0" w:rsidRPr="00BE7854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7C00E0">
        <w:rPr>
          <w:rFonts w:ascii="Calibri" w:eastAsia="Calibri" w:hAnsi="Calibri" w:cs="Calibri"/>
          <w:kern w:val="1"/>
          <w:sz w:val="22"/>
          <w:szCs w:val="22"/>
        </w:rPr>
        <w:t xml:space="preserve">terminach określonych w ust. 2 pkt </w:t>
      </w:r>
      <w:r w:rsidR="00311708">
        <w:rPr>
          <w:rFonts w:ascii="Calibri" w:eastAsia="Calibri" w:hAnsi="Calibri" w:cs="Calibri"/>
          <w:kern w:val="1"/>
          <w:sz w:val="22"/>
          <w:szCs w:val="22"/>
        </w:rPr>
        <w:t>11</w:t>
      </w:r>
      <w:r w:rsidR="007C00E0">
        <w:rPr>
          <w:rFonts w:ascii="Calibri" w:eastAsia="Calibri" w:hAnsi="Calibri" w:cs="Calibri"/>
          <w:kern w:val="1"/>
          <w:sz w:val="22"/>
          <w:szCs w:val="22"/>
        </w:rPr>
        <w:t xml:space="preserve"> Specyfikacji Zamówienia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4C0112B3" w14:textId="77777777" w:rsidR="009D144C" w:rsidRPr="00BE7854" w:rsidRDefault="009D144C" w:rsidP="007C00E0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3740E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2C1E2F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77777777" w:rsidR="007C659D" w:rsidRPr="00FC21BD" w:rsidRDefault="00FB48E1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bCs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BF68" w14:textId="77777777" w:rsidR="00C95896" w:rsidRDefault="00C95896">
      <w:r>
        <w:separator/>
      </w:r>
    </w:p>
  </w:endnote>
  <w:endnote w:type="continuationSeparator" w:id="0">
    <w:p w14:paraId="6BB1C84D" w14:textId="77777777" w:rsidR="00C95896" w:rsidRDefault="00C95896">
      <w:r>
        <w:continuationSeparator/>
      </w:r>
    </w:p>
  </w:endnote>
  <w:endnote w:type="continuationNotice" w:id="1">
    <w:p w14:paraId="1D1F8C76" w14:textId="77777777" w:rsidR="00C95896" w:rsidRDefault="00C95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7CC0" w14:textId="77777777" w:rsidR="00C95896" w:rsidRDefault="00C95896">
      <w:r>
        <w:separator/>
      </w:r>
    </w:p>
  </w:footnote>
  <w:footnote w:type="continuationSeparator" w:id="0">
    <w:p w14:paraId="36D41D6D" w14:textId="77777777" w:rsidR="00C95896" w:rsidRDefault="00C95896">
      <w:r>
        <w:continuationSeparator/>
      </w:r>
    </w:p>
  </w:footnote>
  <w:footnote w:type="continuationNotice" w:id="1">
    <w:p w14:paraId="11E7BAE6" w14:textId="77777777" w:rsidR="00C95896" w:rsidRDefault="00C95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7"/>
  </w:num>
  <w:num w:numId="19">
    <w:abstractNumId w:val="38"/>
  </w:num>
  <w:num w:numId="20">
    <w:abstractNumId w:val="44"/>
  </w:num>
  <w:num w:numId="21">
    <w:abstractNumId w:val="19"/>
  </w:num>
  <w:num w:numId="22">
    <w:abstractNumId w:val="25"/>
  </w:num>
  <w:num w:numId="23">
    <w:abstractNumId w:val="7"/>
  </w:num>
  <w:num w:numId="24">
    <w:abstractNumId w:val="39"/>
  </w:num>
  <w:num w:numId="25">
    <w:abstractNumId w:val="6"/>
  </w:num>
  <w:num w:numId="26">
    <w:abstractNumId w:val="46"/>
  </w:num>
  <w:num w:numId="27">
    <w:abstractNumId w:val="16"/>
  </w:num>
  <w:num w:numId="28">
    <w:abstractNumId w:val="5"/>
  </w:num>
  <w:num w:numId="29">
    <w:abstractNumId w:val="42"/>
  </w:num>
  <w:num w:numId="30">
    <w:abstractNumId w:val="22"/>
  </w:num>
  <w:num w:numId="31">
    <w:abstractNumId w:val="4"/>
  </w:num>
  <w:num w:numId="32">
    <w:abstractNumId w:val="41"/>
  </w:num>
  <w:num w:numId="33">
    <w:abstractNumId w:val="18"/>
  </w:num>
  <w:num w:numId="34">
    <w:abstractNumId w:val="23"/>
  </w:num>
  <w:num w:numId="35">
    <w:abstractNumId w:val="48"/>
  </w:num>
  <w:num w:numId="36">
    <w:abstractNumId w:val="12"/>
  </w:num>
  <w:num w:numId="37">
    <w:abstractNumId w:val="40"/>
  </w:num>
  <w:num w:numId="38">
    <w:abstractNumId w:val="35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3"/>
  </w:num>
  <w:num w:numId="44">
    <w:abstractNumId w:val="45"/>
  </w:num>
  <w:num w:numId="45">
    <w:abstractNumId w:val="11"/>
  </w:num>
  <w:num w:numId="46">
    <w:abstractNumId w:val="27"/>
  </w:num>
  <w:num w:numId="4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82E69"/>
    <w:rsid w:val="00090A50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6649"/>
    <w:rsid w:val="00286D72"/>
    <w:rsid w:val="00293A49"/>
    <w:rsid w:val="002A1277"/>
    <w:rsid w:val="002A1D16"/>
    <w:rsid w:val="002A3984"/>
    <w:rsid w:val="002E7634"/>
    <w:rsid w:val="00302B94"/>
    <w:rsid w:val="003067EF"/>
    <w:rsid w:val="00311708"/>
    <w:rsid w:val="00321D62"/>
    <w:rsid w:val="003315DE"/>
    <w:rsid w:val="003433E7"/>
    <w:rsid w:val="00352154"/>
    <w:rsid w:val="0036073F"/>
    <w:rsid w:val="0037081B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D6392"/>
    <w:rsid w:val="003E5ACE"/>
    <w:rsid w:val="00401D25"/>
    <w:rsid w:val="00403995"/>
    <w:rsid w:val="00411D04"/>
    <w:rsid w:val="0044189F"/>
    <w:rsid w:val="00454E1F"/>
    <w:rsid w:val="00462369"/>
    <w:rsid w:val="00480465"/>
    <w:rsid w:val="004A5163"/>
    <w:rsid w:val="004B0F18"/>
    <w:rsid w:val="004B27F4"/>
    <w:rsid w:val="004C68D6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D4911"/>
    <w:rsid w:val="005E79DE"/>
    <w:rsid w:val="005F1480"/>
    <w:rsid w:val="005F4677"/>
    <w:rsid w:val="005F65F7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288"/>
    <w:rsid w:val="00781C8B"/>
    <w:rsid w:val="00791558"/>
    <w:rsid w:val="007933E0"/>
    <w:rsid w:val="007A18E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32513"/>
    <w:rsid w:val="00843EDA"/>
    <w:rsid w:val="00846056"/>
    <w:rsid w:val="008553E7"/>
    <w:rsid w:val="00864467"/>
    <w:rsid w:val="00864DCE"/>
    <w:rsid w:val="008664D5"/>
    <w:rsid w:val="008759D1"/>
    <w:rsid w:val="00875DE0"/>
    <w:rsid w:val="008845AE"/>
    <w:rsid w:val="0089743D"/>
    <w:rsid w:val="0089A22C"/>
    <w:rsid w:val="008A2BE9"/>
    <w:rsid w:val="008A3482"/>
    <w:rsid w:val="008B4707"/>
    <w:rsid w:val="008D0BB0"/>
    <w:rsid w:val="008D5498"/>
    <w:rsid w:val="008E0FAE"/>
    <w:rsid w:val="008F24DE"/>
    <w:rsid w:val="00900E6C"/>
    <w:rsid w:val="00901CAA"/>
    <w:rsid w:val="00903245"/>
    <w:rsid w:val="00934630"/>
    <w:rsid w:val="00934EB2"/>
    <w:rsid w:val="009456CC"/>
    <w:rsid w:val="0095774D"/>
    <w:rsid w:val="0095E677"/>
    <w:rsid w:val="0096317E"/>
    <w:rsid w:val="009666C5"/>
    <w:rsid w:val="009713D4"/>
    <w:rsid w:val="009B1187"/>
    <w:rsid w:val="009C08D0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3174A"/>
    <w:rsid w:val="00B320A7"/>
    <w:rsid w:val="00B33AAC"/>
    <w:rsid w:val="00B42A6A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95896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4B8B"/>
    <w:rsid w:val="00DF7E10"/>
    <w:rsid w:val="00E03A4F"/>
    <w:rsid w:val="00E11D7B"/>
    <w:rsid w:val="00E14AB9"/>
    <w:rsid w:val="00E21322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2022-01-17T15:46:00Z</dcterms:created>
  <dcterms:modified xsi:type="dcterms:W3CDTF">2022-01-17T15:46:00Z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